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2A5" w:rsidRPr="0052091B" w:rsidRDefault="00D512A5" w:rsidP="00D512A5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bookmarkStart w:id="0" w:name="_GoBack"/>
      <w:bookmarkEnd w:id="0"/>
      <w:r w:rsidRPr="0052091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935" distR="114935" simplePos="0" relativeHeight="251659264" behindDoc="1" locked="0" layoutInCell="1" allowOverlap="1" wp14:anchorId="4EBAACF8" wp14:editId="6A8A8C12">
            <wp:simplePos x="0" y="0"/>
            <wp:positionH relativeFrom="margin">
              <wp:posOffset>-742950</wp:posOffset>
            </wp:positionH>
            <wp:positionV relativeFrom="paragraph">
              <wp:posOffset>-590550</wp:posOffset>
            </wp:positionV>
            <wp:extent cx="7421245" cy="1057275"/>
            <wp:effectExtent l="0" t="0" r="8255" b="9525"/>
            <wp:wrapTight wrapText="bothSides">
              <wp:wrapPolygon edited="0">
                <wp:start x="0" y="0"/>
                <wp:lineTo x="0" y="21405"/>
                <wp:lineTo x="21569" y="21405"/>
                <wp:lineTo x="2156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60" t="-2603" r="-360" b="-2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1245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091B">
        <w:rPr>
          <w:rFonts w:ascii="Times New Roman" w:hAnsi="Times New Roman" w:cs="Times New Roman"/>
          <w:b/>
          <w:sz w:val="24"/>
          <w:szCs w:val="24"/>
          <w:lang w:val="sq-AL"/>
        </w:rPr>
        <w:t>BASHKIA TIRANË</w:t>
      </w:r>
      <w:r w:rsidRPr="0052091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52091B">
        <w:rPr>
          <w:rFonts w:ascii="Times New Roman" w:hAnsi="Times New Roman" w:cs="Times New Roman"/>
          <w:b/>
          <w:sz w:val="24"/>
          <w:szCs w:val="24"/>
          <w:lang w:val="sq-AL"/>
        </w:rPr>
        <w:br/>
      </w:r>
      <w:r w:rsidRPr="0052091B">
        <w:rPr>
          <w:rFonts w:ascii="Times New Roman" w:hAnsi="Times New Roman" w:cs="Times New Roman"/>
          <w:b/>
          <w:sz w:val="24"/>
          <w:szCs w:val="24"/>
          <w:lang w:val="sq-AL"/>
        </w:rPr>
        <w:br/>
      </w:r>
    </w:p>
    <w:p w:rsidR="00D512A5" w:rsidRPr="0052091B" w:rsidRDefault="00D512A5" w:rsidP="00D512A5">
      <w:pPr>
        <w:pStyle w:val="Standard"/>
        <w:tabs>
          <w:tab w:val="left" w:pos="3195"/>
          <w:tab w:val="center" w:pos="4986"/>
        </w:tabs>
        <w:jc w:val="center"/>
        <w:rPr>
          <w:rFonts w:ascii="Times New Roman" w:hAnsi="Times New Roman" w:cs="Times New Roman"/>
          <w:lang w:val="sq-AL"/>
        </w:rPr>
      </w:pPr>
    </w:p>
    <w:p w:rsidR="00D512A5" w:rsidRPr="0052091B" w:rsidRDefault="00D512A5" w:rsidP="00D512A5">
      <w:pPr>
        <w:pStyle w:val="Standard"/>
        <w:ind w:left="-284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D512A5" w:rsidRPr="0052091B" w:rsidRDefault="00D512A5" w:rsidP="00D512A5">
      <w:pPr>
        <w:pStyle w:val="Standard"/>
        <w:ind w:left="-284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STATUTI I MUZEUT VENDOR  “SHTËPIA STUDIO KADARE - AGOLLI”</w:t>
      </w:r>
    </w:p>
    <w:p w:rsidR="00D512A5" w:rsidRPr="0052091B" w:rsidRDefault="00D512A5" w:rsidP="00D512A5">
      <w:pPr>
        <w:pStyle w:val="Standard"/>
        <w:ind w:left="-284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D512A5" w:rsidRPr="0052091B" w:rsidRDefault="00D512A5" w:rsidP="00D512A5">
      <w:pPr>
        <w:pStyle w:val="Standard"/>
        <w:ind w:left="-284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Neni 1</w:t>
      </w:r>
    </w:p>
    <w:p w:rsidR="00D512A5" w:rsidRPr="0052091B" w:rsidRDefault="00D512A5" w:rsidP="00D512A5">
      <w:pPr>
        <w:pStyle w:val="Standard"/>
        <w:ind w:left="-284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Objekti</w:t>
      </w:r>
    </w:p>
    <w:p w:rsidR="00D512A5" w:rsidRPr="0052091B" w:rsidRDefault="00D512A5" w:rsidP="00D512A5">
      <w:pPr>
        <w:pStyle w:val="Standard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Ky statut përcakton parimet bazë të procedurave institucionale, administrative dhe operative të muzeut vendor </w:t>
      </w:r>
      <w:r w:rsidRPr="0052091B">
        <w:rPr>
          <w:rFonts w:ascii="Times New Roman" w:hAnsi="Times New Roman" w:cs="Times New Roman"/>
          <w:lang w:val="sq-AL"/>
        </w:rPr>
        <w:t>“Shtëpia Studio “Kadare-Agolli”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Neni 2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2.1.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Muzeu i Bashkisë Tiranë do të quhet: </w:t>
      </w:r>
      <w:r w:rsidRPr="0052091B">
        <w:rPr>
          <w:rFonts w:ascii="Times New Roman" w:hAnsi="Times New Roman" w:cs="Times New Roman"/>
          <w:lang w:val="sq-AL"/>
        </w:rPr>
        <w:t>“Shtëpia Studio “Kadare-Agolli”.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2.2.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Muzeu </w:t>
      </w:r>
      <w:r w:rsidRPr="0052091B">
        <w:rPr>
          <w:rFonts w:ascii="Times New Roman" w:hAnsi="Times New Roman" w:cs="Times New Roman"/>
          <w:lang w:val="sq-AL"/>
        </w:rPr>
        <w:t xml:space="preserve">“Shtëpia Studio “Kadare-Agolli” 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>është institucion publik, kulturor, vendor në varësi të Bashkisë së Tiranës, i cili financohet prej saj si dhe mbështetet në ligjin nr. 27/2018, "Për trashëgiminë kulturore dhe muzetë”.</w:t>
      </w:r>
    </w:p>
    <w:p w:rsidR="00D512A5" w:rsidRPr="0052091B" w:rsidRDefault="00D512A5" w:rsidP="00D512A5">
      <w:pPr>
        <w:pStyle w:val="Standard"/>
        <w:tabs>
          <w:tab w:val="left" w:pos="720"/>
          <w:tab w:val="left" w:pos="810"/>
        </w:tabs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2.3.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Muzeu Vendor </w:t>
      </w:r>
      <w:r w:rsidRPr="0052091B">
        <w:rPr>
          <w:rFonts w:ascii="Times New Roman" w:hAnsi="Times New Roman" w:cs="Times New Roman"/>
          <w:lang w:val="sq-AL"/>
        </w:rPr>
        <w:t xml:space="preserve">“Shtëpia Studio “Kadare-Agolli” 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nuk ndjek qëllime ekonomike. Ai e </w:t>
      </w:r>
      <w:r>
        <w:rPr>
          <w:rFonts w:ascii="Times New Roman" w:hAnsi="Times New Roman" w:cs="Times New Roman"/>
          <w:color w:val="000000"/>
          <w:shd w:val="clear" w:color="auto" w:fill="FFFFFF"/>
        </w:rPr>
        <w:t>ka selinë në Tiranë, me adresë në rrugën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e “Dibrës”, në krah të Pallatit të Kulturës dhe Sheshit “Skënderbej”.</w:t>
      </w:r>
    </w:p>
    <w:p w:rsidR="00D512A5" w:rsidRPr="0052091B" w:rsidRDefault="00D512A5" w:rsidP="00D512A5">
      <w:pPr>
        <w:pStyle w:val="Standard"/>
        <w:ind w:left="-142" w:firstLine="142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Neni 3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3.1. 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>Pronar i këtij muzeu është institucioni i Bashkisë Tiranë.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3.2.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Ky institucion duhet të përdorë vulën dhe stemën e muzeut vendor “Shtëpia Studio “Kadare - Agolli”.</w:t>
      </w: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Neni 4</w:t>
      </w: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Parimet dhe detyrat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4.1.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Muzeu Vendor “Shtëpia Studio “Kadare - Agolli” është krijuar më qëllimin e ruajtjes, gjurmimit, studimit, dhe promovimit të trashëgimisë historike materiale, që i dedikohet jetës dhe veprës së shkrimtarëve të shquar Ismail Kadare dhe Dritëro Agolli, duke nxitur interesin për ruajtjen dhe zhvillimin e kësaj trashëgimie me vlera, jo vetëm për qytetin, po për gjithë vendin.</w:t>
      </w:r>
    </w:p>
    <w:p w:rsidR="00D512A5" w:rsidRPr="00805D7B" w:rsidRDefault="00D512A5" w:rsidP="00D512A5">
      <w:pPr>
        <w:pStyle w:val="Standard"/>
        <w:tabs>
          <w:tab w:val="left" w:pos="720"/>
          <w:tab w:val="left" w:pos="810"/>
        </w:tabs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4.2. 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Muzeu vendor “Shtëpia Studio “Kadare - Agolli” detyrohet të shpallë në vend të dukshëm dhe në mjetet publike orarin e vizitave publike të mjedisit muzeor. Ai do të ketë ciceron të aftë të japë shpjegime mbi objektet dhe tematikën e muzeut.</w:t>
      </w:r>
    </w:p>
    <w:p w:rsidR="00D512A5" w:rsidRPr="0052091B" w:rsidRDefault="00D512A5" w:rsidP="00D512A5">
      <w:pPr>
        <w:pStyle w:val="Standard"/>
        <w:tabs>
          <w:tab w:val="left" w:pos="720"/>
          <w:tab w:val="left" w:pos="810"/>
        </w:tabs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4.3.  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>Muzeu siguron qasje të lirë në informim dhe siguron shërbim të barabartë për të gjithë vizitorët.</w:t>
      </w:r>
    </w:p>
    <w:p w:rsidR="00D512A5" w:rsidRPr="0052091B" w:rsidRDefault="00D512A5" w:rsidP="00D512A5">
      <w:pPr>
        <w:pStyle w:val="Standard"/>
        <w:tabs>
          <w:tab w:val="left" w:pos="720"/>
          <w:tab w:val="left" w:pos="810"/>
        </w:tabs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4.4.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Për të përmbushur dhe realizuar qëllimet e tij, muzeu do të ndërmarrë aktivitetet e poshtëshënuara:</w:t>
      </w:r>
    </w:p>
    <w:p w:rsidR="00D512A5" w:rsidRPr="0052091B" w:rsidRDefault="00D512A5" w:rsidP="00D512A5">
      <w:pPr>
        <w:pStyle w:val="Standard"/>
        <w:autoSpaceDN w:val="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>- Në këtë muze do të punohet vazhdimisht për edukimin e brezave të rinj dhe njohjen e tyre me veprën e shkrimtarëve Ismail Kadare dhe Dritëro Agolli si dhe mënyrën e jetesës në periudhën totalitare.</w:t>
      </w:r>
    </w:p>
    <w:p w:rsidR="00D512A5" w:rsidRPr="0052091B" w:rsidRDefault="00D512A5" w:rsidP="00D512A5">
      <w:pPr>
        <w:pStyle w:val="Standard"/>
        <w:autoSpaceDN w:val="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>- Do të kompozohet në hapësirën e tij një kënd leximi për të gjithë të apasionuarit.</w:t>
      </w:r>
    </w:p>
    <w:p w:rsidR="00D512A5" w:rsidRPr="0052091B" w:rsidRDefault="00D512A5" w:rsidP="00D512A5">
      <w:pPr>
        <w:pStyle w:val="Standard"/>
        <w:autoSpaceDN w:val="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- Muzeu do të vizitohet nga turistët që vijnë në Tiranë, jo vetëm për vlerat historike dhe kulturore që mbart, por dhe për pozicionin strategjik në qendër të Tiranë</w:t>
      </w:r>
      <w:r>
        <w:rPr>
          <w:rFonts w:ascii="Times New Roman" w:hAnsi="Times New Roman" w:cs="Times New Roman"/>
          <w:color w:val="000000"/>
          <w:shd w:val="clear" w:color="auto" w:fill="FFFFFF"/>
        </w:rPr>
        <w:t>s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r w:rsidRPr="00DC6E76">
        <w:rPr>
          <w:rFonts w:ascii="Times New Roman" w:hAnsi="Times New Roman" w:cs="Times New Roman"/>
          <w:color w:val="000000"/>
          <w:shd w:val="clear" w:color="auto" w:fill="FFFFFF"/>
        </w:rPr>
        <w:t>Muzeu vendor “Sht</w:t>
      </w:r>
      <w:r>
        <w:rPr>
          <w:rFonts w:ascii="Times New Roman" w:hAnsi="Times New Roman" w:cs="Times New Roman"/>
          <w:color w:val="000000"/>
          <w:shd w:val="clear" w:color="auto" w:fill="FFFFFF"/>
        </w:rPr>
        <w:t>ëpia Studio Kadare -</w:t>
      </w:r>
      <w:r w:rsidRPr="00DC6E76">
        <w:rPr>
          <w:rFonts w:ascii="Times New Roman" w:hAnsi="Times New Roman" w:cs="Times New Roman"/>
          <w:color w:val="000000"/>
          <w:shd w:val="clear" w:color="auto" w:fill="FFFFFF"/>
        </w:rPr>
        <w:t xml:space="preserve"> Agolli” k</w:t>
      </w:r>
      <w:r w:rsidRPr="00DC6E76">
        <w:rPr>
          <w:rFonts w:ascii="Times New Roman" w:hAnsi="Times New Roman" w:cs="Times New Roman"/>
          <w:color w:val="000000"/>
        </w:rPr>
        <w:t xml:space="preserve">oordinon, në bashkëpunim me Drejtorinë e Përgjithshme të Promovimit të Qytetit, organizimet e aktiviteteve për </w:t>
      </w:r>
      <w:r w:rsidRPr="00DC6E76">
        <w:rPr>
          <w:rFonts w:ascii="Times New Roman" w:hAnsi="Times New Roman" w:cs="Times New Roman"/>
          <w:color w:val="000000"/>
          <w:shd w:val="clear" w:color="auto" w:fill="FFFFFF"/>
        </w:rPr>
        <w:t>promovimin e trashëgimisë histori</w:t>
      </w:r>
      <w:r>
        <w:rPr>
          <w:rFonts w:ascii="Times New Roman" w:hAnsi="Times New Roman" w:cs="Times New Roman"/>
          <w:color w:val="000000"/>
          <w:shd w:val="clear" w:color="auto" w:fill="FFFFFF"/>
        </w:rPr>
        <w:t>ke dhe materiale që i dedikohet</w:t>
      </w:r>
      <w:r w:rsidRPr="00DC6E76">
        <w:rPr>
          <w:rFonts w:ascii="Times New Roman" w:hAnsi="Times New Roman" w:cs="Times New Roman"/>
          <w:color w:val="000000"/>
          <w:shd w:val="clear" w:color="auto" w:fill="FFFFFF"/>
        </w:rPr>
        <w:t xml:space="preserve"> shkrimtarëve Ismail Kadare dhe Dritëro Agolli.</w:t>
      </w:r>
    </w:p>
    <w:p w:rsidR="00D512A5" w:rsidRPr="00DC6E76" w:rsidRDefault="00D512A5" w:rsidP="00D512A5">
      <w:pPr>
        <w:pStyle w:val="Standard"/>
        <w:autoSpaceDN w:val="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Pr="0052091B">
        <w:rPr>
          <w:rFonts w:ascii="Times New Roman" w:hAnsi="Times New Roman" w:cs="Times New Roman"/>
          <w:color w:val="FF0000"/>
          <w:shd w:val="clear" w:color="auto" w:fill="FFFFFF"/>
        </w:rPr>
        <w:t xml:space="preserve"> </w:t>
      </w:r>
      <w:r w:rsidRPr="00DC6E76">
        <w:rPr>
          <w:rFonts w:ascii="Times New Roman" w:hAnsi="Times New Roman" w:cs="Times New Roman"/>
          <w:color w:val="auto"/>
          <w:shd w:val="clear" w:color="auto" w:fill="FFFFFF"/>
        </w:rPr>
        <w:t>Do të kompozohet në hapësirën e tij këndi SAL, i cili promovon objekte sipas q</w:t>
      </w:r>
      <w:r>
        <w:rPr>
          <w:rFonts w:ascii="Times New Roman" w:hAnsi="Times New Roman" w:cs="Times New Roman"/>
          <w:color w:val="auto"/>
          <w:shd w:val="clear" w:color="auto" w:fill="FFFFFF"/>
        </w:rPr>
        <w:t>ë</w:t>
      </w:r>
      <w:r w:rsidRPr="00DC6E76">
        <w:rPr>
          <w:rFonts w:ascii="Times New Roman" w:hAnsi="Times New Roman" w:cs="Times New Roman"/>
          <w:color w:val="auto"/>
          <w:shd w:val="clear" w:color="auto" w:fill="FFFFFF"/>
        </w:rPr>
        <w:t>llimit t</w:t>
      </w:r>
      <w:r>
        <w:rPr>
          <w:rFonts w:ascii="Times New Roman" w:hAnsi="Times New Roman" w:cs="Times New Roman"/>
          <w:color w:val="auto"/>
          <w:shd w:val="clear" w:color="auto" w:fill="FFFFFF"/>
        </w:rPr>
        <w:t>ë</w:t>
      </w:r>
      <w:r w:rsidRPr="00DC6E76">
        <w:rPr>
          <w:rFonts w:ascii="Times New Roman" w:hAnsi="Times New Roman" w:cs="Times New Roman"/>
          <w:color w:val="auto"/>
          <w:shd w:val="clear" w:color="auto" w:fill="FFFFFF"/>
        </w:rPr>
        <w:t xml:space="preserve"> muzeut. </w:t>
      </w:r>
    </w:p>
    <w:p w:rsidR="00D512A5" w:rsidRPr="0052091B" w:rsidRDefault="00D512A5" w:rsidP="00D512A5">
      <w:pPr>
        <w:pStyle w:val="Standard"/>
        <w:autoSpaceDN w:val="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>- Muzeu vendor “Shtëpia Studio “Kadare &amp; Agolli” do të realizojë bashkëpunimin me institucione, organizata jofitimprurëse dhe operatorë turistikë nëpërmjet shkëmbimit të përvojave dhe ekspozimeve të tij</w:t>
      </w:r>
      <w:r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duke siguruar ruajtjen dhe mirëmbajtjen e fondeve që disponon si dhe pasurimin e tyre me objekte të tjera.</w:t>
      </w:r>
    </w:p>
    <w:p w:rsidR="00D512A5" w:rsidRPr="0052091B" w:rsidRDefault="00D512A5" w:rsidP="00D512A5">
      <w:pPr>
        <w:pStyle w:val="Standard"/>
        <w:ind w:hanging="360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Neni 5</w:t>
      </w: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Fondi muzeor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5.1.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Muzeu vendor “Shtëpia Studio “Kadare - Agolli” administron fondin e vet muzeor, i cili është pjesë integrale e Fondit Muzeor Kombëtar sipas inventarit të regjistrit të Institutit Kombëtar të Regjistrimit të Trashëgimisë Kulturore (IKRTK).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5.2.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Ruajtja, konservimi dhe menaxhimi i këtij fondi kryhet sipas parashikimeve të kuadrit ligjor të trashëgimisë kulturore dhe muzeve.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5.3.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Muzeu vendor “Shtëpia Studio “Kadare - Agolli” dhe muzetë e tjerë publikë ose privatë, shkëmbejnë ndërmjet tyre objekte muzeore, sipas nenit 225, pika 2, të ligjit nr. 27/2018, në bazë të një marrëveshje shkëmbimi të lidhur midis titullarëve të institucioneve muzeore, pas marrjes së miratimit nga ana e institucioneve themeluese (në rastin tonë Këshilli Bashkiak) dhe nga Këshilli Kombëtar i Muzeve.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5.4.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Objektet e reja muzeore të ardhura në muzeun vendor “Shtëpia Studio “Kadare - Agolli” nga persona fizikë ose juridikë, regjistrohen në inventarin e Fondit Muzeor Kombëtar, i cili hartohet dhe administrohet nga Instituti Kombëtar i Regjistrimit të Trashëgimisë Kulturore (IKRTK).</w:t>
      </w: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Neni 6</w:t>
      </w: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Detyrimet e muzeut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6.1.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 Të njohë dhe t’u përgjigjet kërkesave të ligjit nr. 27/2018, “Për Trashëgiminë Kulturore dhe Muzetë” si dhe akteve të tjera ligjore dhe nënligjore, që kanë tematikë punën dhe çështjet me trashëgiminë dhe monumentet e kulturës.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6.2. 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>Drejtori i muzeut duhet të raportojë te Kryetari i Bashkisë dhe/ose në institucione të tjera shtetërore sipas legjislacionit në fuqi.</w:t>
      </w: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Neni 7</w:t>
      </w: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Organizimi financiar</w:t>
      </w:r>
    </w:p>
    <w:p w:rsidR="00D512A5" w:rsidRPr="0052091B" w:rsidRDefault="00D512A5" w:rsidP="00D512A5">
      <w:pPr>
        <w:pStyle w:val="Standard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7.1. 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>Burimet e financimit të Muzeut Vendor “Shtëpia Studio “Kadare - Agolli” janë:</w:t>
      </w:r>
    </w:p>
    <w:p w:rsidR="00D512A5" w:rsidRPr="0052091B" w:rsidRDefault="00D512A5" w:rsidP="00D512A5">
      <w:pPr>
        <w:pStyle w:val="Standard"/>
        <w:ind w:left="89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>a) Buxheti i Bashkisë Tiranë.</w:t>
      </w:r>
    </w:p>
    <w:p w:rsidR="00D512A5" w:rsidRPr="0052091B" w:rsidRDefault="00D512A5" w:rsidP="00D512A5">
      <w:pPr>
        <w:pStyle w:val="Standard"/>
        <w:ind w:left="89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>b) Të ardhurat nga shitja e biletave.</w:t>
      </w:r>
    </w:p>
    <w:p w:rsidR="00D512A5" w:rsidRPr="0052091B" w:rsidRDefault="00D512A5" w:rsidP="00D512A5">
      <w:pPr>
        <w:pStyle w:val="Standard"/>
        <w:ind w:left="89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>c) Sponsorizimet dhe donacionet.</w:t>
      </w:r>
    </w:p>
    <w:p w:rsidR="00D512A5" w:rsidRPr="0052091B" w:rsidRDefault="00D512A5" w:rsidP="00D512A5">
      <w:pPr>
        <w:pStyle w:val="Standard"/>
        <w:ind w:left="89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>ç) Të ardhura të tjera të ligjshme.</w:t>
      </w:r>
    </w:p>
    <w:p w:rsidR="00D512A5" w:rsidRPr="0052091B" w:rsidRDefault="00D512A5" w:rsidP="00D512A5">
      <w:pPr>
        <w:pStyle w:val="Standard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7.2. 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>Çmimi i biletës miratohet me Vendim të Këshillit Bashkiak (VKB).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7.3. 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>Të ardhurat e realizuara nga përdorimi, administrimi dhe ofrimi i shërbimeve në muze transferohen në llogarinë e tij dhe përdoren vetëm për kryerjen e funksioneve të tij.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lastRenderedPageBreak/>
        <w:t>7.4.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I lejohet të kërkojë dhe të përfitojë donacione dhe financime nga Institucione Shkencore, Organizata Jofitimprurëse dhe individë brenda dhe jashtë territorit të Republikës së Shqipërisë.</w:t>
      </w:r>
    </w:p>
    <w:p w:rsidR="00D512A5" w:rsidRDefault="00D512A5" w:rsidP="00D512A5">
      <w:pPr>
        <w:pStyle w:val="Standard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7.5.</w:t>
      </w:r>
      <w:r w:rsidRPr="0052091B">
        <w:rPr>
          <w:rFonts w:ascii="Times New Roman" w:hAnsi="Times New Roman" w:cs="Times New Roman"/>
          <w:color w:val="000000"/>
          <w:shd w:val="clear" w:color="auto" w:fill="FFFFFF"/>
        </w:rPr>
        <w:t xml:space="preserve"> Të gjitha të ardhurat dhe shpenzimet është e detyruar t’i regjistrojë dhe t’ia raportojë institucionit të Bashkisë Tiranë.</w:t>
      </w:r>
    </w:p>
    <w:p w:rsidR="00D512A5" w:rsidRDefault="00D512A5" w:rsidP="00D512A5">
      <w:pPr>
        <w:pStyle w:val="Standard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</w:rPr>
      </w:pP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Neni 8</w:t>
      </w:r>
    </w:p>
    <w:p w:rsidR="00D512A5" w:rsidRPr="0052091B" w:rsidRDefault="00D512A5" w:rsidP="00D512A5">
      <w:pPr>
        <w:pStyle w:val="Standard"/>
        <w:jc w:val="center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b/>
          <w:color w:val="000000"/>
          <w:shd w:val="clear" w:color="auto" w:fill="FFFFFF"/>
        </w:rPr>
        <w:t>Të ndryshme</w:t>
      </w:r>
    </w:p>
    <w:p w:rsidR="00D512A5" w:rsidRPr="0052091B" w:rsidRDefault="00D512A5" w:rsidP="00D512A5">
      <w:pPr>
        <w:pStyle w:val="Standard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2091B">
        <w:rPr>
          <w:rFonts w:ascii="Times New Roman" w:hAnsi="Times New Roman" w:cs="Times New Roman"/>
          <w:color w:val="000000"/>
          <w:shd w:val="clear" w:color="auto" w:fill="FFFFFF"/>
        </w:rPr>
        <w:t>Për gjithçka që nuk është shprehur në këtë statut, do të jenë të zbatueshme parashikimet e akteve ligjore, nënligjore, si dhe akteve të miratuara nga institucioni i Bashkisë Tiranë, që rregullojnë çështjet e trashëgimisë kulturore dhe muzeve.</w:t>
      </w:r>
    </w:p>
    <w:p w:rsidR="00D512A5" w:rsidRPr="0052091B" w:rsidRDefault="00D512A5" w:rsidP="00D512A5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sq-AL"/>
        </w:rPr>
      </w:pPr>
    </w:p>
    <w:p w:rsidR="00BD1886" w:rsidRDefault="00BD1886"/>
    <w:sectPr w:rsidR="00BD1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2A5"/>
    <w:rsid w:val="00BD1886"/>
    <w:rsid w:val="00C54C49"/>
    <w:rsid w:val="00D5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0914C2-1D46-404A-A33B-3CBA3055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2A5"/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qFormat/>
    <w:rsid w:val="00D512A5"/>
    <w:pPr>
      <w:suppressAutoHyphens/>
      <w:spacing w:after="0" w:line="240" w:lineRule="auto"/>
      <w:textAlignment w:val="baseline"/>
    </w:pPr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Bushi</dc:creator>
  <cp:keywords/>
  <dc:description/>
  <cp:lastModifiedBy>Sara Demko</cp:lastModifiedBy>
  <cp:revision>2</cp:revision>
  <dcterms:created xsi:type="dcterms:W3CDTF">2024-10-03T11:22:00Z</dcterms:created>
  <dcterms:modified xsi:type="dcterms:W3CDTF">2024-10-03T11:22:00Z</dcterms:modified>
</cp:coreProperties>
</file>